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13" w:rsidRDefault="00E41D13" w:rsidP="00E41D13">
      <w:pPr>
        <w:widowControl w:val="0"/>
        <w:spacing w:line="240" w:lineRule="atLeast"/>
        <w:ind w:right="181"/>
        <w:contextualSpacing/>
        <w:jc w:val="right"/>
        <w:rPr>
          <w:rFonts w:eastAsia="Calibri"/>
          <w:b/>
          <w:color w:val="000000"/>
          <w:spacing w:val="1"/>
          <w:shd w:val="clear" w:color="auto" w:fill="FFFFFF"/>
          <w:lang w:eastAsia="en-US"/>
        </w:rPr>
      </w:pPr>
      <w:r>
        <w:rPr>
          <w:rFonts w:eastAsia="Calibri"/>
          <w:b/>
          <w:color w:val="000000"/>
          <w:spacing w:val="1"/>
          <w:shd w:val="clear" w:color="auto" w:fill="FFFFFF"/>
          <w:lang w:eastAsia="en-US"/>
        </w:rPr>
        <w:t>Приложение №</w:t>
      </w:r>
      <w:r w:rsidR="00141457">
        <w:rPr>
          <w:rFonts w:eastAsia="Calibri"/>
          <w:b/>
          <w:color w:val="000000"/>
          <w:spacing w:val="1"/>
          <w:shd w:val="clear" w:color="auto" w:fill="FFFFFF"/>
          <w:lang w:eastAsia="en-US"/>
        </w:rPr>
        <w:t xml:space="preserve"> </w:t>
      </w:r>
      <w:r w:rsidR="00B15FB8">
        <w:rPr>
          <w:rFonts w:eastAsia="Calibri"/>
          <w:b/>
          <w:color w:val="000000"/>
          <w:spacing w:val="1"/>
          <w:shd w:val="clear" w:color="auto" w:fill="FFFFFF"/>
          <w:lang w:eastAsia="en-US"/>
        </w:rPr>
        <w:t>1</w:t>
      </w:r>
    </w:p>
    <w:p w:rsidR="00E41D13" w:rsidRDefault="00E41D13" w:rsidP="00E41D13">
      <w:pPr>
        <w:widowControl w:val="0"/>
        <w:spacing w:line="240" w:lineRule="atLeast"/>
        <w:ind w:right="181"/>
        <w:contextualSpacing/>
        <w:jc w:val="right"/>
        <w:rPr>
          <w:b/>
          <w:lang w:bidi="en-US"/>
        </w:rPr>
      </w:pPr>
      <w:r>
        <w:rPr>
          <w:rFonts w:eastAsia="Calibri"/>
          <w:b/>
          <w:color w:val="000000"/>
          <w:spacing w:val="1"/>
          <w:shd w:val="clear" w:color="auto" w:fill="FFFFFF"/>
          <w:lang w:eastAsia="en-US"/>
        </w:rPr>
        <w:t>к конкурсной документации</w:t>
      </w:r>
    </w:p>
    <w:p w:rsidR="00E41D13" w:rsidRDefault="00E41D13" w:rsidP="00E41D13">
      <w:pPr>
        <w:widowControl w:val="0"/>
        <w:ind w:firstLine="708"/>
        <w:jc w:val="center"/>
        <w:rPr>
          <w:b/>
          <w:lang w:bidi="en-US"/>
        </w:rPr>
      </w:pPr>
      <w:r>
        <w:rPr>
          <w:b/>
          <w:lang w:bidi="en-US"/>
        </w:rPr>
        <w:t>Перечень</w:t>
      </w:r>
    </w:p>
    <w:p w:rsidR="00E41D13" w:rsidRDefault="00E41D13" w:rsidP="00E41D13">
      <w:pPr>
        <w:widowControl w:val="0"/>
        <w:ind w:firstLine="708"/>
        <w:jc w:val="center"/>
        <w:rPr>
          <w:b/>
          <w:lang w:bidi="en-US"/>
        </w:rPr>
      </w:pPr>
      <w:r>
        <w:rPr>
          <w:b/>
          <w:lang w:bidi="en-US"/>
        </w:rPr>
        <w:t xml:space="preserve">объектов водоснабжения, находящихся в </w:t>
      </w:r>
      <w:proofErr w:type="gramStart"/>
      <w:r>
        <w:rPr>
          <w:b/>
          <w:lang w:bidi="en-US"/>
        </w:rPr>
        <w:t>муниципальной</w:t>
      </w:r>
      <w:proofErr w:type="gramEnd"/>
    </w:p>
    <w:p w:rsidR="00E41D13" w:rsidRDefault="00E41D13" w:rsidP="00E41D13">
      <w:pPr>
        <w:widowControl w:val="0"/>
        <w:ind w:firstLine="708"/>
        <w:jc w:val="center"/>
        <w:rPr>
          <w:b/>
          <w:lang w:bidi="en-US"/>
        </w:rPr>
      </w:pPr>
      <w:r>
        <w:rPr>
          <w:b/>
          <w:lang w:bidi="en-US"/>
        </w:rPr>
        <w:t xml:space="preserve">собственности муниципального образования </w:t>
      </w:r>
      <w:r w:rsidR="00E852AC">
        <w:rPr>
          <w:b/>
          <w:lang w:bidi="en-US"/>
        </w:rPr>
        <w:t>Ч</w:t>
      </w:r>
      <w:r w:rsidR="00141457">
        <w:rPr>
          <w:b/>
          <w:lang w:bidi="en-US"/>
        </w:rPr>
        <w:t>ё</w:t>
      </w:r>
      <w:r w:rsidR="00E852AC">
        <w:rPr>
          <w:b/>
          <w:lang w:bidi="en-US"/>
        </w:rPr>
        <w:t>рноотрожский</w:t>
      </w:r>
      <w:r>
        <w:rPr>
          <w:b/>
          <w:lang w:bidi="en-US"/>
        </w:rPr>
        <w:t xml:space="preserve"> сельсовет</w:t>
      </w:r>
    </w:p>
    <w:p w:rsidR="00E41D13" w:rsidRDefault="00E41D13" w:rsidP="00E41D13">
      <w:pPr>
        <w:widowControl w:val="0"/>
        <w:ind w:firstLine="708"/>
        <w:jc w:val="center"/>
        <w:rPr>
          <w:b/>
          <w:lang w:bidi="en-US"/>
        </w:rPr>
      </w:pPr>
      <w:r>
        <w:rPr>
          <w:b/>
          <w:lang w:bidi="en-US"/>
        </w:rPr>
        <w:t>Саракташского района Оренбургской области, в том числе их  состав,</w:t>
      </w:r>
    </w:p>
    <w:p w:rsidR="00E41D13" w:rsidRDefault="00E41D13" w:rsidP="00E41D13">
      <w:pPr>
        <w:shd w:val="clear" w:color="auto" w:fill="FFFFFF"/>
        <w:autoSpaceDE w:val="0"/>
        <w:ind w:firstLine="709"/>
        <w:jc w:val="center"/>
        <w:rPr>
          <w:b/>
          <w:color w:val="000000"/>
          <w:sz w:val="28"/>
          <w:szCs w:val="28"/>
          <w:lang w:bidi="en-US"/>
        </w:rPr>
      </w:pPr>
      <w:r>
        <w:rPr>
          <w:b/>
          <w:lang w:bidi="en-US"/>
        </w:rPr>
        <w:t xml:space="preserve">описание, </w:t>
      </w:r>
      <w:proofErr w:type="spellStart"/>
      <w:proofErr w:type="gramStart"/>
      <w:r>
        <w:rPr>
          <w:b/>
          <w:lang w:bidi="en-US"/>
        </w:rPr>
        <w:t>технико</w:t>
      </w:r>
      <w:proofErr w:type="spellEnd"/>
      <w:r>
        <w:rPr>
          <w:b/>
          <w:lang w:bidi="en-US"/>
        </w:rPr>
        <w:t xml:space="preserve"> – экономические</w:t>
      </w:r>
      <w:proofErr w:type="gramEnd"/>
      <w:r>
        <w:rPr>
          <w:b/>
          <w:lang w:bidi="en-US"/>
        </w:rPr>
        <w:t xml:space="preserve"> показатели</w:t>
      </w:r>
    </w:p>
    <w:p w:rsidR="00E41D13" w:rsidRDefault="00E41D13" w:rsidP="00E41D13">
      <w:pPr>
        <w:shd w:val="clear" w:color="auto" w:fill="FFFFFF"/>
        <w:autoSpaceDE w:val="0"/>
        <w:ind w:firstLine="709"/>
        <w:jc w:val="center"/>
        <w:rPr>
          <w:b/>
          <w:color w:val="000000"/>
          <w:sz w:val="28"/>
          <w:szCs w:val="28"/>
          <w:lang w:bidi="en-US"/>
        </w:rPr>
      </w:pPr>
    </w:p>
    <w:tbl>
      <w:tblPr>
        <w:tblStyle w:val="a3"/>
        <w:tblW w:w="15193" w:type="dxa"/>
        <w:tblInd w:w="108" w:type="dxa"/>
        <w:tblLayout w:type="fixed"/>
        <w:tblLook w:val="04A0"/>
      </w:tblPr>
      <w:tblGrid>
        <w:gridCol w:w="1562"/>
        <w:gridCol w:w="2124"/>
        <w:gridCol w:w="2268"/>
        <w:gridCol w:w="1559"/>
        <w:gridCol w:w="1843"/>
        <w:gridCol w:w="992"/>
        <w:gridCol w:w="1134"/>
        <w:gridCol w:w="1616"/>
        <w:gridCol w:w="2095"/>
      </w:tblGrid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Наименование</w:t>
            </w:r>
          </w:p>
          <w:p w:rsidR="007F29D0" w:rsidRPr="007F29D0" w:rsidRDefault="007F29D0" w:rsidP="001F2C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Кадастровый номер</w:t>
            </w:r>
          </w:p>
          <w:p w:rsidR="007F29D0" w:rsidRPr="007F29D0" w:rsidRDefault="007F29D0" w:rsidP="001F2C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Адрес (местоположение)</w:t>
            </w:r>
          </w:p>
          <w:p w:rsidR="007F29D0" w:rsidRPr="007F29D0" w:rsidRDefault="007F29D0" w:rsidP="001F2C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Назначение</w:t>
            </w:r>
          </w:p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Протяженность, глубина, глубина залегания, площадь, объем, высота, площадь застройки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Год ввода в эксплуатацию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Балансовая стоимость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Техническое состояние</w:t>
            </w:r>
          </w:p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</w:tcPr>
          <w:p w:rsidR="007F29D0" w:rsidRPr="007F29D0" w:rsidRDefault="007F29D0" w:rsidP="001F2C0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F29D0">
              <w:rPr>
                <w:b/>
                <w:color w:val="000000"/>
                <w:sz w:val="22"/>
                <w:szCs w:val="22"/>
              </w:rPr>
              <w:t>Реквизиты правоустанавливающих документов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Артезианская скважина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56:26:2001001:3390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ул. Пионерская, 2б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Расположена в колодце, глубина залегания 35 метров, мощность 11 кВт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229034,4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Собственность, 56:26:2001001:3390-56/114/2025-2 от 27.05.2025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widowControl w:val="0"/>
              <w:suppressAutoHyphens w:val="0"/>
              <w:rPr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color w:val="000000"/>
                <w:sz w:val="22"/>
                <w:szCs w:val="22"/>
                <w:lang w:eastAsia="ru-RU" w:bidi="ru-RU"/>
              </w:rPr>
              <w:t>Артезианская скважина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56:26:2009001:61</w:t>
            </w:r>
          </w:p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                     ул. Дорожная, 24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ind w:firstLine="34"/>
              <w:jc w:val="center"/>
              <w:rPr>
                <w:sz w:val="22"/>
                <w:szCs w:val="22"/>
              </w:rPr>
            </w:pPr>
            <w:r w:rsidRPr="007F29D0">
              <w:rPr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color w:val="000000"/>
                <w:sz w:val="22"/>
                <w:szCs w:val="22"/>
                <w:lang w:eastAsia="ru-RU" w:bidi="ru-RU"/>
              </w:rPr>
              <w:t>Расположена в колодце, глубина залегания  35 метров, мощность 7,5 кВт.</w:t>
            </w:r>
          </w:p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229034,4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  <w:highlight w:val="yellow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Собственность, </w:t>
            </w:r>
            <w:r w:rsidRPr="007F29D0">
              <w:rPr>
                <w:color w:val="000000" w:themeColor="text1"/>
                <w:sz w:val="22"/>
                <w:szCs w:val="22"/>
              </w:rPr>
              <w:t>56:26:2009001:61-56/217/2025-2 от 05.06.2025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Железобетонная ёмкость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56:26:2009001:60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                     ул. Дорожная, 24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proofErr w:type="gramStart"/>
            <w:r w:rsidRPr="007F29D0">
              <w:rPr>
                <w:sz w:val="22"/>
                <w:szCs w:val="22"/>
              </w:rPr>
              <w:t>Подземная</w:t>
            </w:r>
            <w:proofErr w:type="gramEnd"/>
            <w:r w:rsidRPr="007F29D0">
              <w:rPr>
                <w:sz w:val="22"/>
                <w:szCs w:val="22"/>
              </w:rPr>
              <w:t>, материал: железобетон. Объем: 500 куб.</w:t>
            </w:r>
            <w:proofErr w:type="gramStart"/>
            <w:r w:rsidRPr="007F29D0">
              <w:rPr>
                <w:sz w:val="22"/>
                <w:szCs w:val="22"/>
              </w:rPr>
              <w:t>м</w:t>
            </w:r>
            <w:proofErr w:type="gramEnd"/>
            <w:r w:rsidRPr="007F29D0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3272265,00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Собственность, 56:26:2009001:60-56/217/2025-2 от 05.06.2025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lastRenderedPageBreak/>
              <w:t>Железобетонная ёмкость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56:26:2009001:59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                     ул. Дорожная, 24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proofErr w:type="gramStart"/>
            <w:r w:rsidRPr="007F29D0">
              <w:rPr>
                <w:sz w:val="22"/>
                <w:szCs w:val="22"/>
              </w:rPr>
              <w:t>Подземная</w:t>
            </w:r>
            <w:proofErr w:type="gramEnd"/>
            <w:r w:rsidRPr="007F29D0">
              <w:rPr>
                <w:sz w:val="22"/>
                <w:szCs w:val="22"/>
              </w:rPr>
              <w:t>, материал: железобетон. Объем: 500 куб.</w:t>
            </w:r>
            <w:proofErr w:type="gramStart"/>
            <w:r w:rsidRPr="007F29D0">
              <w:rPr>
                <w:sz w:val="22"/>
                <w:szCs w:val="22"/>
              </w:rPr>
              <w:t>м</w:t>
            </w:r>
            <w:proofErr w:type="gramEnd"/>
            <w:r w:rsidRPr="007F29D0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3272265,00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Собственность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56:26:2009001:59-56/217/2025-2 от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05.06.2025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56:26:2009001:62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                     ул. Дорожная, 24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 xml:space="preserve">Одноэтажное здание общей площадью 80,5 кв.м. 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429294.42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Собственность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56:26:2009001:62-56/217/2025-2 от</w:t>
            </w:r>
          </w:p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05.06.2025</w:t>
            </w:r>
          </w:p>
        </w:tc>
      </w:tr>
      <w:tr w:rsidR="007F29D0" w:rsidRPr="007F29D0" w:rsidTr="001F2C00">
        <w:tc>
          <w:tcPr>
            <w:tcW w:w="1562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Железобетонное ограждение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56:26:2009001:63</w:t>
            </w:r>
          </w:p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село Черный Отрог,                       ул. Дорожная, 24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Иное сооружение производственного назначения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Расположение ограждения: периметр земельного участка с кадастровым номером 56:26:2009001:55, протяженность 497 метров.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762581.89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56:26:2009001:63-56/217/2025-2 от 05.06.2025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Водопровод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56:26:0000000:6095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 xml:space="preserve">Оренбургская область, Саракташский район, село Черный Отрог                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Протяженность – 14172 метра, материал  асбест,  </w:t>
            </w:r>
            <w:proofErr w:type="spellStart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d</w:t>
            </w:r>
            <w:proofErr w:type="spellEnd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 трубы -  120 мм, глубина залегания -   2,3 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64705100.4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56:26:0000000:6095-56/115/2025-3 от 23.05.2025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Водопровод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56:26:0000000:5945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 xml:space="preserve">Оренбургская область, Саракташский район, село Черный Отрог                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протяженность – 6106 метра, материал    ПЭ,  </w:t>
            </w:r>
            <w:proofErr w:type="spellStart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d</w:t>
            </w:r>
            <w:proofErr w:type="spellEnd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 трубы  – 170 мм, глубина залегания -   2,3  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78988131.9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56:26:0000000:5945-56/219/2025-5 от 27.05.2025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lastRenderedPageBreak/>
              <w:t>Водопровод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56:26:2001001:3915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 xml:space="preserve">Оренбургская область, Саракташский район, село Черный Отрог                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протяженность - 792 м., материал  сталь,  </w:t>
            </w:r>
            <w:proofErr w:type="spellStart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d</w:t>
            </w:r>
            <w:proofErr w:type="spellEnd"/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 xml:space="preserve"> трубы -              76 мм, глубина залегания -                   2,0 м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3615654.24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56:26:2001001:3915-56/131/2025-3 от 04.06.2025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Артезианская скважина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56:26:2007001:929</w:t>
            </w:r>
          </w:p>
          <w:p w:rsidR="007F29D0" w:rsidRPr="007F29D0" w:rsidRDefault="007F29D0" w:rsidP="001F2C0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станция Черный Отрог, ул. Вокзальная, 42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Сооружение  водозаборное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jc w:val="center"/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Труба металлическая 159 мм, глубина скважины 70 метров, диаметр колодца -  1,0 метр, диаметр задвижки 50 см, водоподъемная труба -  57 мм.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1981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458068.8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56:26:2007001:929-56/219/2025-2 от 31.03.2025</w:t>
            </w:r>
          </w:p>
        </w:tc>
      </w:tr>
      <w:tr w:rsidR="007F29D0" w:rsidRPr="007F29D0" w:rsidTr="001F2C00">
        <w:trPr>
          <w:trHeight w:val="1965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 xml:space="preserve">Водопровод 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56:26:2007001:1308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станция Черный Отрог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Протяженность: 1838 метров, материал  сталь,  диаметр трубы – 104 мм, глубина залегания -   2,0 метра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1981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8391756.6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56:26:2007001:1308-56/219/2025-3 от 31.03.2025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Артезианская скважина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56:26:2008001:40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с. Студенцы, ул. Центральная, 7а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Сооружение  водозаборное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Труба металлическая - 273 мм. Глубина скважины - 35 метров, диаметр колодца - 1 метр, диаметр задвижки  - 80 см, водоподъемная труба 57 мм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1988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687103.2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56:26:2008001:40-56/217/2025-2 от 11.06.2025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lastRenderedPageBreak/>
              <w:t>Водопровод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56:26:0000000:5963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Чёрноотрожский сельсовет,                      с. Студенцы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протяженность - 4400 метров, материал  сталь,  диаметр трубы – 104 мм, глубина залегания -   2,0 метра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1981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29062330.8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56:26:0000000:5963-56/217/2025-3 от 11.06.2025</w:t>
            </w:r>
          </w:p>
        </w:tc>
      </w:tr>
      <w:tr w:rsidR="007F29D0" w:rsidRPr="007F29D0" w:rsidTr="001F2C00">
        <w:trPr>
          <w:trHeight w:val="1568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Артезианская скважина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56:26:2002001:435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с. Изяк-Никитино, ул. Полевая, 3а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Сооружение  водозаборное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Год последнего капитального ремонта: -2025</w:t>
            </w:r>
          </w:p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Расположение скважины: в колодце</w:t>
            </w:r>
          </w:p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Труба металлическая 168 мм. Глубина скважины 67 метров, диаметр колодца 1 метр, диаметр задвижки 80 см, водоподъемная труба 57 мм.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1973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438437.28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56:26:2002001:435-56/116/2025-2 от 11.06.2025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 xml:space="preserve">Водопровод 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56:26:2002001:692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Чёрноотрожский сельсовет, с. Изяк-Никитино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Год последнего капитального ремонта: 2025</w:t>
            </w:r>
          </w:p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Характеристики: протяженность –2584 метров, материал  ПНД,  диаметр трубы -110 мм, глубина залегания -   2,1м.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11797768.8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56:26:2002001:692-56/116/2025-3 от 11.06.2025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lastRenderedPageBreak/>
              <w:t>Артезианская скважина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56:26:2004001:109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пос. Советский, ул. Центральная, 46.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Расположение скважины: в колодце. Труба металлическая 325мм. Глубина скважины 90 метров, диаметр колодца 1 метр, диаметр задвижки 80 см, водоподъемная труба 76 мм.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1985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588945.6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56:26:2004001:109-56/123/2025-2 от 03.06.2025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Водопровод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56:26:2004001:365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Чёрноотрожский сельсовет, пос. Советский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Год последнего капитального ремонта: 2008</w:t>
            </w:r>
          </w:p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Протяженность – 2407 метров, материал пластик, диаметром 110 мм, диаметр трубы - 89мм, глубина залегания -   2,3 метра.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10989639.9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56:26:2004001:365-56/219/2025-3 от 06.06.2025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Артезианская скважина.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 xml:space="preserve">56:26:2013001:20  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 xml:space="preserve">Оренбургская область, Саракташский район, с. </w:t>
            </w:r>
            <w:proofErr w:type="gramStart"/>
            <w:r w:rsidRPr="007F29D0">
              <w:rPr>
                <w:sz w:val="22"/>
                <w:szCs w:val="22"/>
              </w:rPr>
              <w:t>Никитино</w:t>
            </w:r>
            <w:proofErr w:type="gramEnd"/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Расположение скважины: в колодце.  Труба металлическая. Глубина скважины 50 метров, диаметр колодца 1 метр,  водоподъемная труба 104 мм.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327192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</w:t>
            </w:r>
          </w:p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56:26:2013001:20-56/123/2025-4 от 10.06.2025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lastRenderedPageBreak/>
              <w:t>Водопровод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 xml:space="preserve">56:26:0000000:5970  </w:t>
            </w:r>
          </w:p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Протяженность – 7831 метров, материал асбест, диаметром 110 мм, диаметр трубы – 170 мм, глубина залегания -   2,3 метра.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1980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35753996.7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56:26:0000000:5970-56/117/2025-3 от 06.06.2025</w:t>
            </w:r>
          </w:p>
        </w:tc>
      </w:tr>
      <w:tr w:rsidR="007F29D0" w:rsidRPr="007F29D0" w:rsidTr="001F2C00">
        <w:trPr>
          <w:trHeight w:val="263"/>
        </w:trPr>
        <w:tc>
          <w:tcPr>
            <w:tcW w:w="1562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Водопровод</w:t>
            </w:r>
          </w:p>
        </w:tc>
        <w:tc>
          <w:tcPr>
            <w:tcW w:w="2124" w:type="dxa"/>
          </w:tcPr>
          <w:p w:rsidR="007F29D0" w:rsidRPr="007F29D0" w:rsidRDefault="007F29D0" w:rsidP="001F2C00">
            <w:pPr>
              <w:suppressAutoHyphens w:val="0"/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56:26:2013001:246</w:t>
            </w:r>
          </w:p>
        </w:tc>
        <w:tc>
          <w:tcPr>
            <w:tcW w:w="2268" w:type="dxa"/>
          </w:tcPr>
          <w:p w:rsidR="007F29D0" w:rsidRPr="007F29D0" w:rsidRDefault="007F29D0" w:rsidP="001F2C00">
            <w:pPr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559" w:type="dxa"/>
          </w:tcPr>
          <w:p w:rsidR="007F29D0" w:rsidRPr="007F29D0" w:rsidRDefault="007F29D0" w:rsidP="001F2C00">
            <w:pPr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Сооружения водозаборные</w:t>
            </w:r>
          </w:p>
        </w:tc>
        <w:tc>
          <w:tcPr>
            <w:tcW w:w="1843" w:type="dxa"/>
          </w:tcPr>
          <w:p w:rsidR="007F29D0" w:rsidRPr="007F29D0" w:rsidRDefault="007F29D0" w:rsidP="001F2C0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F29D0">
              <w:rPr>
                <w:sz w:val="22"/>
                <w:szCs w:val="22"/>
                <w:lang w:eastAsia="ru-RU"/>
              </w:rPr>
              <w:t>Протяженность – 590 метров, материал асбест, диаметром 110 мм, диаметр трубы – 170 мм, глубина залегания -   2,3 метра.</w:t>
            </w:r>
            <w:r w:rsidR="00F73033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</w:tcPr>
          <w:p w:rsidR="007F29D0" w:rsidRPr="007F29D0" w:rsidRDefault="007F29D0" w:rsidP="001F2C00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7F29D0">
              <w:rPr>
                <w:rFonts w:eastAsia="TimesNewRomanPSMT"/>
                <w:sz w:val="22"/>
                <w:szCs w:val="22"/>
                <w:lang w:eastAsia="en-US"/>
              </w:rPr>
              <w:t>2693338.2</w:t>
            </w:r>
          </w:p>
        </w:tc>
        <w:tc>
          <w:tcPr>
            <w:tcW w:w="1616" w:type="dxa"/>
          </w:tcPr>
          <w:p w:rsidR="007F29D0" w:rsidRPr="007F29D0" w:rsidRDefault="007F29D0" w:rsidP="001F2C00">
            <w:pPr>
              <w:jc w:val="center"/>
              <w:rPr>
                <w:sz w:val="22"/>
                <w:szCs w:val="22"/>
              </w:rPr>
            </w:pPr>
            <w:r w:rsidRPr="007F29D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95" w:type="dxa"/>
          </w:tcPr>
          <w:p w:rsidR="007F29D0" w:rsidRPr="007F29D0" w:rsidRDefault="007F29D0" w:rsidP="001F2C00">
            <w:pPr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</w:pPr>
            <w:r w:rsidRPr="007F29D0">
              <w:rPr>
                <w:rFonts w:eastAsia="Courier New"/>
                <w:bCs/>
                <w:iCs/>
                <w:color w:val="000000"/>
                <w:sz w:val="22"/>
                <w:szCs w:val="22"/>
                <w:lang w:eastAsia="ru-RU" w:bidi="ru-RU"/>
              </w:rPr>
              <w:t>Собственность, 56:26:2013001:246-56/123/2025-3 от 05.06.2025</w:t>
            </w:r>
          </w:p>
        </w:tc>
      </w:tr>
    </w:tbl>
    <w:p w:rsidR="00AF272A" w:rsidRDefault="00AF272A"/>
    <w:sectPr w:rsidR="00AF272A" w:rsidSect="00E41D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1D13"/>
    <w:rsid w:val="00141457"/>
    <w:rsid w:val="001D5FC5"/>
    <w:rsid w:val="002F5DCE"/>
    <w:rsid w:val="00331989"/>
    <w:rsid w:val="00450AC9"/>
    <w:rsid w:val="00613BB1"/>
    <w:rsid w:val="007F29D0"/>
    <w:rsid w:val="009D2345"/>
    <w:rsid w:val="00AF272A"/>
    <w:rsid w:val="00B11267"/>
    <w:rsid w:val="00B15FB8"/>
    <w:rsid w:val="00E41D13"/>
    <w:rsid w:val="00E852AC"/>
    <w:rsid w:val="00F73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345"/>
    <w:pPr>
      <w:suppressAutoHyphens/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1137</Words>
  <Characters>6483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2024-07-15T09:45:00Z</dcterms:created>
  <dcterms:modified xsi:type="dcterms:W3CDTF">2026-08-05T05:29:00Z</dcterms:modified>
</cp:coreProperties>
</file>